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1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Новоявле́нней Тво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е́й ико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 пред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стоя́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 ве́рнии, уми́ль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вос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ем Ти, Всецари́це, раби́ Твои́; низпосли́ цельбы́ к 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 при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ка́ю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щим ны́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 ра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бо́м Тво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и́м, да вси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дост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зо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ве́м Ти: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Всецари́це,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исцеля́ющая.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1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А́н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гел пред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тель с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се́ сшед, 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че́ Всецари́це: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ся! И боговеща́нным гла́сом, воплоща́ема Тя зря, Го́с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ди, возо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пи́ к Ней та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ва́я: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глави́зно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спа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ис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пол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Зижди́телева смотре́ния.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я́ко То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бо́ю Бог 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пло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я́ко Неви́димый в 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 изобрази́ся.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Ми́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лость ми́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ра внутрь прия́вшая;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оде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я́ние пло́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 Сло́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ву сотка́вшая.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уму́ непости́жная го́рняя сла́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серд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ца́ оживи́вшая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ная ма́нно.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звез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до́,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 сия́ние;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ис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то́ч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че, живы́я воды́ излия́ние.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це, в же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на́х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сло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ве́н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ро́жд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шая Спа́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са Де́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 нетле́нная.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Всецари́це,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исцеля́ющая.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lastRenderedPageBreak/>
        <w:t>Кондак 2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Безнача́льное Сло́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 От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ча́ мла́до То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бо́ю бысть, ис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ния по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дая́ Тя, Де́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во, чту́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щим и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че́н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ное Его́ Рождество́ воспева́ющим: Алли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лу́иа.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2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зум недоразумева́емый ра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зу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 Де́ва и́щу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щи, возо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пи́ к служа́щему: я́ко От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ца чи́с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тая, ка́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 бу́ду Вы́ш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Ма́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ти, изъясни́. К Ней же Гаврии́л 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че́ со стра́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хом, зо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вы́й та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ва́я: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сове́та Вы́ш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Избра́ннице;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гла́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са мо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ля́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щих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Скоропослу́шнице.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со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кро́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 Хри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 ми́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ра;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лю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де́й Тво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и́х на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де́ж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 и си́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ра́ковыя я́з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вы ди́в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ная губи́тельнице;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про́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чих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ней Исцели́тельнице.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еди́ное ми́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ру за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ступ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ве́рное в ско́р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бех из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плач и сле́зы при́с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утоля́ющая;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спа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ния вхо́ды всем отверза́ющая.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ски́птре и держа́во Афо́н населя́ющих;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же́зле мо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хов и миря́н.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Всецари́це,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исцеля́ющая.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3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Си́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ла Вы́ш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осени́ Тя, От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це, плоть прия́т неизрече́нно, по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за́ Тя село́ сла́дкое хотя́щим жа́ти спа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и пою́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щим: Алли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лу́иа.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3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сла́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ди́в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свя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та́я ико́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 Твоя́, Всецари́ца имену́емая, ег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 цельбоно́сно яви́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 изо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бра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ние; 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пию́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щим же пред не́ю с 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рою ис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ния подае́ши, да умножа́ются пе́сни сицевы́я: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Ма́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 незаходи́маго Све́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претерпе́вших до кон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ца́ побе́до.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нех и ско́р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бех су́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щим врачева́ние;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си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ро́т и вдо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ви́ц неруши́мая сте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но́.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две́ри ра́йс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кия отверза́ющая;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тру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жда́ю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щих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и об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не́н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заступа́ющая.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о спа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нии ве́р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Хо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за род челове́ческий Моли́твеннице.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ле́ствице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ная, возводя́щая от зем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 к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си́;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водо́ жива́я, омы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ва́ю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щая сме́ртные гре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хи́.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А́гнице, серд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ца́ незло́бивых храня́щая;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кро́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ве, чад Це́рк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 осеня́ющий.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Всецари́це,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исцеля́ющая.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4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Жи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во́т ми́рови да́руя, Вла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 ми́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ра все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во утро́бу Твою́ неискусому́жно и, Ма́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терь ве́р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Тя показа́в, в ми́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 тех вос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 при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зва́: Алли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лу́иа.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4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сла́в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ная соде́яшася о 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бе́, Гра́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де Бо́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жий, исцеле́нием быва́ющим от свя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ты́я ико́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 Твоея́; цельбоно́сныя струи́ врачева́ний при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е́м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лю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ще,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ствен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но, о Всецари́це, 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е́м: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сна́добие, боль утоля́ющее;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прохла́до, жар неду́жный остужа́ющая.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прижига́ющая ра́ковыя я́з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вы, а́ки пла́менем;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подыма́ющая со одра́ оста́вленных врачми́.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лик Свой пре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тый избра́нным яв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ля́ю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от гре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хо́в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уз разреша́ющая.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я́ко То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бо́ю из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от сме́р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 да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я́ко То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бо́ю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че́т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ный сонм ве́р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оправда́ся.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высото́, челове́ческими по́мыслы неизсле́дованная;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глубино́, еди́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ным Сло́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вом изве́данная.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проро́чествие пре́ж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де 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 бы́вших па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а́р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хов;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нас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та́в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 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 моли́вшихся иера́рхов.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Всецари́це,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исцеля́ющая.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5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тый Храм Спа́сов позна́хом Тя, От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це; к 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 припа́даем, Чи́с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тая, да нас соде́лаеши хра́мы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ства́, 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пию́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щих </w:t>
      </w:r>
      <w:proofErr w:type="gramStart"/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Ему́ :</w:t>
      </w:r>
      <w:proofErr w:type="gramEnd"/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Алли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лу́иа.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5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Ви́деша чи́ни А́нгельстии на ру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ку́ Твое́ю Со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зда́в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ру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ко́ю че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 и, я́ко Влады́чицу разумева́юще Тя еди́ну, а́ще и рабо́ю Се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 нарекла́ еси́, по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тща́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пе́снь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 послужи́ти Ти, Благослове́нней, сицевы́ми: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Бо́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гом поста́вленная пре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Сил;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чуде́сными исцеле́ньми исполня́ющая мир.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хва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лу́ и сла́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ву от Небе́с слы́шащая;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благодаре́ние от зем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 при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е́м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лю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я́ко се́мя тли в сердца́х потреби́ла еси́;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я́ко ко́з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ней диа́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воль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ских яре́м сокруши́ла еси́.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юдо́ль плаче́вную испо́лнившая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ско́р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би изменя́ющая в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ную сла́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дость.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уха́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Бо́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гу прия́тное;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ка́ю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щих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гре́ш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ков ве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лие изря́дное.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бро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не́ пра́в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ды от ис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ку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ний;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щи́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 огражде́ния от вражды́ и нестрое́ний.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Всецари́це,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исцеля́ющая.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6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Пропове́дницы богоглаго́ливии, Спа́совы ученицы́, предста́ша Ти, Де́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во, чу́дно, внегда́ от зем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 к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си́ 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восходи́ла еси́, да еди́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ным се́рд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цем и ус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ты́ воспою́т Бо́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ви: Алли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лу́иа.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6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сия́ ди́в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ная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да́ть от ико́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 Твоея́, Всецари́це, ег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 ю́ноша, уче́ньми сатани́нскими омраче́нный, пред не́ю паде́ и недви́жим бысть; па́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 ча́яния же от уз мра́чных свобожде́нный, со стра́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хом и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взыва́ше Ти си́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це: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ис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прав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жи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тия́;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уте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стра́ждущих лю́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бесо́вских по́лчищ от Це́рк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 отгна́ние;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мглы гре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хо́в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ныя разсе́яние.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ко́з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ней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мых упраздне́ние;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де́монских чар всемо́щное одо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све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ти́ль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че, прельще́нных на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став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ля́яй;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о́блаче, неви́нных от зла покрыва́яй.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хо́лме, небе́сною ма́нною пита́ющий;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доли́но, смире́нием Хри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вым насыща́ющая.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ка́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ню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Ца́рст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зер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 преве́чнаго Све́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Всецари́це,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исцеля́ющая.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7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тя́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щу 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 Се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 в снедь ве́р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ным,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ли́л еси́ от Де́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вы воплоти́тися, да при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е́м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лю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 Пречи́стое Те́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ло и Кровь 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Твою́, позна́ют Тя, Бо́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га соверше́ннаго; те́м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же, ди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вя́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неизрече́нней пре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му́д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сти сей, зо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ве́м: Алли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лу́иа.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7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Но́вое по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за́ та́инство я́вль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Зижди́тель, со ученики́ соверши́вый Та́йную Свою́ Ве́черю; мы же, моля́ще Всецари́цу удосто́ити нас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же́ст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ныя Свя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ни, воспису́ем Ей си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ва́я: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Пода́тельнице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Хле́ба;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тель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 Ве́ч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Жи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та́.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ча́ше, Хри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сту́ приобща́ющая;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шу и те́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 с Бо́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гом сочета́ющая.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лжи́це злата́я, испо́лнь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же́ст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Та́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ин;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киво́те дра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ги́й, вмес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 ве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кия Свя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пе́рсте, на свя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ту́ю Евхари́стию указу́яй;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Трапе́зо, предлага́ющая нам Пи́щу Свя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ту́ю.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 час су́дный досто́йных прича́стников одесну́ю поставля́ющая;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ревни́телей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же́ст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ныя Литурги́и от а́да из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ля́ю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приводя́щая сме́рт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к Исто́чнику без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сме́р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огражда́ющая чад Сво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и́х ми́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ром и кре́постию.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Всецари́це,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исцеля́ющая.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8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Стра́н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ное Рождество́ ви́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дев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ше, жите́йское вся́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кое отложи́м попече́ние и 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ре́ име́ем серд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ца́; на сие́ бо Вы́шний яви́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во е́же привлещи́ к вы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те́ Тому́ 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пию́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щия: Алли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лу́иа.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8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Неотсту́пно в не́драх Оте́ческих пребыва́я, Сло́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опи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са́н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ное на зем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 плоть бысть; Бог 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лий со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ри́ ве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чие Де́ве и призре́ на сми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Ра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бы́ Своея́, слы́шащия си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ва́я: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вме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Бо́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га вмести́вшая;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надми́рнаго Творца́ ми́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ру яви́вшая.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я́ко со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кру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ши́ся сме́р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 дер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я́ко исцели́ся Ада́мова ра́на.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пла́стырю, стру́пы ду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ше́в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ныя заживля́яй;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еле́е, я́з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вы 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ныя умаща́яй.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утоле́ние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ней рожда́ющих;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облегче́ние мук умира́ющих.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нане́сшая пораже́ние а́ду;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притупи́вшая сме́р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 жа́ло.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ча́яние всео́бщаго воскресе́ния;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пра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сла́в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несумне́нное спа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Всецари́це,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исцеля́ющая.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9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Вся́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кое ес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тво́ а́н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гель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ское и челове́ческое уди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вели́чию непостижи́маго Тво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его́ воплоще́ния, Сло́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ве; 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недоумева́юще же о сей ве́лией та́й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тия, со стра́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хом и тре́петом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ствен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зо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ве́м Ти: Алли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лу́иа.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9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Многоразли́чными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одержи́мии, о Всецари́це, от свя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ты́я ико́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 Твоея́ па́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 ча́яния ис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ния получа́ют, да при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и́м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 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рою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да́ть, велегла́сно 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ю́т Ти: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здра́вых чад при́сное сохране́ние;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ля́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щих ко здра́вию преложе́ние.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дете́й неду́гующих ис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ю́ных страда́льцев Ма́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возста́ние на одр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 пове́рженных;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от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 стра́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хом сме́ртным одержи́мых.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я́ко вне́млеши че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ков рыда́нием;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призрева́ющая на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стена́ния.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боле́й зем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ны́х небе́сною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растворе́ние;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лю́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 обу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емых пачеесте́ственное терпе́ние.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я́ко уготовля́еши пла́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чу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щим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дость;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я́ко снабдева́еши кро́тких крило́ма мо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вы.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Всецари́це,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исцеля́ющая.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10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Спас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ти́ хо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тя́ Зижди́тель истле́вшее грехо́м челове́ческое ес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тво́, сни́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де на Тя, я́ко дождь на руно́, и, купину́ Тя соде́лав неопали́мую, Бог сый, бысть Че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ве́к, да вос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ем Ему́: Алли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лу́иа.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lastRenderedPageBreak/>
        <w:t>Икос 10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на́ еси́ де́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вам, От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 Чи́с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тая, и всем о чис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те́ радя́щим, в Тя бо все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Бог, очища́яй разу́мная созда́ния Своя́, да избы́вше вся́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кия скве́р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ны, предлага́ем Ти си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ва́я: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молча́ния взыску́ющих Собесе́днице;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ве́н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 храня́щих де́вство.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на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 и ко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не́ц духо́внаго соверше́ния;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хра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же́ст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открове́ния.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Тро́и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Сове́та Таи́ннице;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спа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ния че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ков вино́внице.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верши́но, го́рдым умо́м непристу́пная;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убе́жище, сми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ре́н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ным сердца́м досту́пное.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Чи́с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тая,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се́ чисте́йшая;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Херуви́мов и Серафи́мов чест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не́й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Обра́дованная, я́ко прия́ла еси́ от Арха́нгела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Уте́шенная, я́ко ру́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 Твои́ осяза́сте воскре́сшаго Хри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ста́.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Всецари́це,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исцеля́ющая.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11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тща́щеся разу́мное Спа́су приноси́ти, всег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 неключи́ми, Вла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це, остае́мся раби́ Твои́; кто бо мо́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жет досто́йно воспе́ти Бо́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га, Его́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 и́мя, я́ко ми́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 излия́нное? Се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го́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 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е́м Ему́: Алли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лу́иа.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11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Свет 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лий возсия́в во тьме се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дя́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щим, посети́ нас, о Де́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во, Восто́к свы́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 Сын и Бог Твой; Тя соде́лав свеще́ю на све́щнице, светоно́сным ча́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дом церко́вным наказу́ет приноси́ти Ти си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ва́я: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заре́ у́мнаго Со́лн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ца;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вмес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же́ст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Ог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ня́.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све́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те, я́ко оде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я́ние свя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ты́х сотка́ла еси́;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свеще́, я́ко тьму бесо́вскую отгна́ла еси́.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ко́сных умо́в про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све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гре́ш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сер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де́ц озаре́ние.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десни́це, из мо́ря суе́тствий изводя́щая;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лу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чу́, путеводя́й к Ца́рствию спаса́ющихся.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мо́л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ние, нераска́янных поража́ющая;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гро́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ме, губи́телей устраша́ющий.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лука́выя со́вести просветле́ние;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умилостивле́ние Бо́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жия Суда́.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Всецари́це,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исцеля́ющая.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12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да́ть 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 вос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те́в, заве́та ве́тхаго Пода́тель заве́т но́вый нам да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ва́; мы же,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да́ть сию́ при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и́м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ше, не де́лы зако́на, но еди́ною 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рою спа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улучи́вше, воспису́ем вси: Алли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лу́иа.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Икос 12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Пою́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 Твое́ рождество́, я́ко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 дре́в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 Изра́иль в кимва́лех сено́вную ски́нию воспева́ше, та́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 мы ны́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 Тя, Ски́нию и́стинну, доброде́тельми про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вля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ем, да слы́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ши от всех си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ва́я: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пе́сне, воспева́емая 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ре́;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пса́лме, слы́шимый ни́зу.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Еди́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му Бо́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гу досто́йно послужи́вшая;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Боже́ственней Тро́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ице смире́нием угоди́вшая.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 Но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носи́вшая в Се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престо́ле Содержа́щаго вселе́нную в ру́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та́йно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че́н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ная ве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ко́в и време́н;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упо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тве́р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дое наро́дов и племе́н.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серде́чное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иере́ев благогове́йных;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бы́ст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рое слы́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мо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ли́тв церко́вных и келе́йных.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Пре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му́д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сти до́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ме богозда́нный;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ми́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 со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де, Бо́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гом из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бра́н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ный.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Всецари́це,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 бла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тию исцеля́ющая.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Кондак 13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 Всецари́це Ма́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ти, ро́жд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шая всех свя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ты́х Свя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те́й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шее Сло́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во, ны́нешнее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 прие́мши песнопе́ние, от вся́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кия сме́ртныя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 ис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 ны и бу́дущаго из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 осужде́ния 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пию́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щих: Алли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лу́иа.</w:t>
      </w:r>
    </w:p>
    <w:p w:rsidR="00B7642F" w:rsidRPr="00B7642F" w:rsidRDefault="00B7642F" w:rsidP="00B7642F">
      <w:pPr>
        <w:shd w:val="clear" w:color="auto" w:fill="FFFFFF"/>
        <w:spacing w:after="0" w:line="504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Этот кондак чи</w:t>
      </w:r>
      <w:r w:rsidRPr="00B7642F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softHyphen/>
        <w:t>та</w:t>
      </w:r>
      <w:r w:rsidRPr="00B7642F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softHyphen/>
        <w:t>ет</w:t>
      </w:r>
      <w:r w:rsidRPr="00B7642F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softHyphen/>
        <w:t>ся трижды, за</w:t>
      </w:r>
      <w:r w:rsidRPr="00B7642F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softHyphen/>
        <w:t>те́м 1-й икос «А́н</w:t>
      </w:r>
      <w:r w:rsidRPr="00B7642F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softHyphen/>
        <w:t>гел пред</w:t>
      </w:r>
      <w:r w:rsidRPr="00B7642F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softHyphen/>
        <w:t>ста́</w:t>
      </w:r>
      <w:r w:rsidRPr="00B7642F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softHyphen/>
        <w:t>тель…» и 1-й кондак «Новоявле́нней Тво</w:t>
      </w:r>
      <w:r w:rsidRPr="00B7642F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softHyphen/>
        <w:t>е́й…».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lastRenderedPageBreak/>
        <w:t>Мо</w:t>
      </w:r>
      <w:r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softHyphen/>
        <w:t>ли</w:t>
      </w:r>
      <w:bookmarkStart w:id="0" w:name="_GoBack"/>
      <w:bookmarkEnd w:id="0"/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т</w:t>
      </w: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softHyphen/>
        <w:t>ва пер</w:t>
      </w: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softHyphen/>
        <w:t>вая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 Всебла́гая досточу́дная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 Панта́насса, Всецари́це! Несмь досто́ин, да вни́деши под кров мой! Но я́ко ми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Бо́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га любоблагоутро́бная Ма́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ти, рцы сло́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во, да исцели́тся душа́ моя́ и укрепи́тся немощству́ющее те́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 мое́. И́ма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ши бо держа́ву непобеди́мую и не изнемо́жет у 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бе́ всяк глаго́л, о Всецари́це! Ты за мя упроси́, Ты за мя умо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ли́, да про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слав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ля́ю пре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сла́в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ное и́мя Твое́ всег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да́, ны́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 и в без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не́ч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ныя 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ки. Ами́нь.</w:t>
      </w:r>
    </w:p>
    <w:p w:rsidR="00B7642F" w:rsidRPr="00B7642F" w:rsidRDefault="00B7642F" w:rsidP="00B7642F">
      <w:pPr>
        <w:pBdr>
          <w:bottom w:val="dashed" w:sz="6" w:space="6" w:color="CCCCCC"/>
        </w:pBdr>
        <w:shd w:val="clear" w:color="auto" w:fill="FFFFFF"/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Мо</w:t>
      </w:r>
      <w:r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softHyphen/>
        <w:t>ли</w:t>
      </w: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t>т</w:t>
      </w: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softHyphen/>
        <w:t>ва вто</w:t>
      </w:r>
      <w:r w:rsidRPr="00B7642F">
        <w:rPr>
          <w:rFonts w:ascii="Georgia" w:eastAsia="Times New Roman" w:hAnsi="Georgia" w:cs="Times New Roman"/>
          <w:color w:val="E50000"/>
          <w:sz w:val="30"/>
          <w:szCs w:val="30"/>
          <w:lang w:eastAsia="ru-RU"/>
        </w:rPr>
        <w:softHyphen/>
        <w:t>рая</w:t>
      </w:r>
    </w:p>
    <w:p w:rsidR="00B7642F" w:rsidRPr="00B7642F" w:rsidRDefault="00B7642F" w:rsidP="00B7642F">
      <w:pPr>
        <w:shd w:val="clear" w:color="auto" w:fill="FFFFFF"/>
        <w:spacing w:after="150" w:line="504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 Пре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тая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ти, Всецари́це! Услы́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ши многоболе́зненное воздыха́ние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 пред чудотво́рною ико́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ною Твое́ю, из уде́ла Афо́нскаго в Росси́ю пренесе́нною, при́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зри на чад Тво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и́х, неисце́льными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 стра́ждущих и ко свя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му о́б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зу Тво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ему́ с 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рою при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даю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щих! Я́ко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 пти́ца крило́ма покрыва́ет птенцы́ своя́, та́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 и Ты ны́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не, при́с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жи́ва су́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щи, по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кры́й нас мно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ле́б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ным Тво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и́м омофо́ром. Та́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мо, иде́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 наде́жда исчеза́ет, не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сум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не́н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ною на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де́ж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дою бу́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ди. Та́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мо, иде́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 лю́тыя ско́р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би превозмога́ют, тер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ем и осла́бою яви́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ся. Та́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мо, иде́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 мрак отча́яния в 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ши все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да возсия́ет неизрече́нный свет Бо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ства́! Малоду́шныя уте́ши, немощны́я укре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пи́, ожесточе́нным сердца́м умягче́ние и про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све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да́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руй. Ис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ли́ боля́щия лю́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 Твоя́, о все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вая Ца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ри́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це! Ум и ру́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 врачу́ющих нас благослови́, да послу́жат ору́дием всемо́щнаго Врача́ Хри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ста́ Спа́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са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го. Я́ко живе́й Ти су́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щей с на́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ми, мо́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лим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пред ико́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ною Твое́ю, о Вла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це! Про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стри́ ру́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 Твои́, испо́лненныя ис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ния и 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врачбы́, Ра́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 скор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бя́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щих, в пе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лех Уте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ние, да чудотво́рную по́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мощь ско́ро по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лу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чи́в, про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сла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вля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ем Живонача́льную и Неразде́льную Тро́ицу, От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ца́, и Сы́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на, и Свя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Ду́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ха во ве́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 ве</w:t>
      </w:r>
      <w:r w:rsidRPr="00B7642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ко́в. Ами́нь.</w:t>
      </w:r>
    </w:p>
    <w:p w:rsidR="008E3160" w:rsidRDefault="008E3160"/>
    <w:sectPr w:rsidR="008E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2F"/>
    <w:rsid w:val="008E3160"/>
    <w:rsid w:val="00B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B1ED8-6B66-4F3D-B2DA-7EDADD16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6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prayer">
    <w:name w:val="gprayer"/>
    <w:basedOn w:val="a"/>
    <w:rsid w:val="00B7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6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Панин</dc:creator>
  <cp:keywords/>
  <dc:description/>
  <cp:lastModifiedBy>Виктор Панин</cp:lastModifiedBy>
  <cp:revision>1</cp:revision>
  <dcterms:created xsi:type="dcterms:W3CDTF">2015-02-01T13:50:00Z</dcterms:created>
  <dcterms:modified xsi:type="dcterms:W3CDTF">2015-02-01T14:04:00Z</dcterms:modified>
</cp:coreProperties>
</file>